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3B3EF6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708" cy="322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  <w:bookmarkStart w:id="0" w:name="_GoBack"/>
      <w:bookmarkEnd w:id="0"/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4C4A59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</w:t>
      </w:r>
      <w:proofErr w:type="spellStart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Недвиговское</w:t>
      </w:r>
      <w:proofErr w:type="spellEnd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сельское поселение»</w:t>
      </w:r>
    </w:p>
    <w:p w:rsidR="0026027F" w:rsidRPr="009E26E5" w:rsidRDefault="004C4A59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</w:t>
      </w:r>
      <w:r w:rsidR="00A25CFB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ПЯТНИЦА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proofErr w:type="gramStart"/>
      <w:r w:rsidR="003263C3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</w:t>
      </w:r>
      <w:r w:rsidR="00AE2CE8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8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proofErr w:type="gramEnd"/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AE2CE8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25</w:t>
      </w:r>
      <w:r w:rsidR="003263C3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октября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2024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681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681"/>
      </w:tblGrid>
      <w:tr w:rsidR="0026027F" w:rsidRPr="009E26E5" w:rsidTr="00344272">
        <w:trPr>
          <w:trHeight w:val="74"/>
        </w:trPr>
        <w:tc>
          <w:tcPr>
            <w:tcW w:w="10681" w:type="dxa"/>
          </w:tcPr>
          <w:p w:rsidR="009E62F5" w:rsidRPr="003263C3" w:rsidRDefault="009E62F5" w:rsidP="003263C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8460D1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36"/>
                <w:sz w:val="24"/>
                <w:szCs w:val="24"/>
                <w:lang w:eastAsia="ru-RU"/>
              </w:rPr>
            </w:pPr>
            <w:r w:rsidRPr="00326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НОМЕРЕ</w:t>
            </w:r>
            <w:r w:rsidR="008460D1" w:rsidRPr="003263C3">
              <w:rPr>
                <w:rFonts w:ascii="Times New Roman" w:eastAsia="Times New Roman" w:hAnsi="Times New Roman" w:cs="Times New Roman"/>
                <w:i/>
                <w:kern w:val="36"/>
                <w:sz w:val="24"/>
                <w:szCs w:val="24"/>
                <w:lang w:eastAsia="ru-RU"/>
              </w:rPr>
              <w:t>:</w:t>
            </w:r>
          </w:p>
          <w:p w:rsidR="003263C3" w:rsidRPr="003263C3" w:rsidRDefault="003263C3" w:rsidP="00A808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36"/>
                <w:sz w:val="24"/>
                <w:szCs w:val="24"/>
                <w:lang w:eastAsia="ru-RU"/>
              </w:rPr>
            </w:pPr>
          </w:p>
          <w:p w:rsidR="00AE2CE8" w:rsidRDefault="00FE4991" w:rsidP="00A8089B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263C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050BBA" w:rsidRPr="003263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AE2CE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.Решение</w:t>
            </w:r>
            <w:proofErr w:type="gramEnd"/>
            <w:r w:rsidR="00AE2CE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№ 114 от 25.10.2024 </w:t>
            </w:r>
            <w:r w:rsidR="00AE2CE8" w:rsidRPr="00AE2CE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 внесении изменений в решение Собрания депутатов Недвиговского сельского поселения от 28.11.2023 № 82 «Об установлении земельного налога в муниципальном образовании «</w:t>
            </w:r>
            <w:proofErr w:type="spellStart"/>
            <w:r w:rsidR="00AE2CE8" w:rsidRPr="00AE2CE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Недвиговское</w:t>
            </w:r>
            <w:proofErr w:type="spellEnd"/>
            <w:r w:rsidR="00AE2CE8" w:rsidRPr="00AE2CE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сельское поселение Мясниковского района Ростовской области» </w:t>
            </w:r>
            <w:r w:rsidR="00A8089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…………………</w:t>
            </w:r>
            <w:r w:rsidR="003263C3" w:rsidRPr="003263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……………</w:t>
            </w:r>
            <w:r w:rsidR="00AE2CE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……………………………………….</w:t>
            </w:r>
            <w:r w:rsidR="003263C3" w:rsidRPr="003263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….…….</w:t>
            </w:r>
            <w:r w:rsidR="003263C3" w:rsidRPr="003263C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2 стр</w:t>
            </w:r>
            <w:r w:rsidRPr="003263C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  <w:p w:rsidR="00A8089B" w:rsidRDefault="00AE2CE8" w:rsidP="00A8089B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3782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2. Решение № 115 от </w:t>
            </w:r>
            <w:proofErr w:type="gramStart"/>
            <w:r w:rsidRPr="00C3782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25.10.2024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50BBA" w:rsidRPr="003263C3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AE2CE8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  <w:t>О</w:t>
            </w:r>
            <w:proofErr w:type="gramEnd"/>
            <w:r w:rsidRPr="00AE2CE8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внесении изменений в решение Собрания депутатов Недвиговского сельского поселения от 30.11.2022 № 49 «Об установлении налога на имущество физических лиц в муниципальном образовании «</w:t>
            </w:r>
            <w:proofErr w:type="spellStart"/>
            <w:r w:rsidRPr="00AE2CE8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  <w:t>Недвиговское</w:t>
            </w:r>
            <w:proofErr w:type="spellEnd"/>
            <w:r w:rsidRPr="00AE2CE8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сельское поселение Мясниковского района Ростовской области»</w:t>
            </w:r>
            <w:r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  <w:t>………………………………………………………………………4 стр.</w:t>
            </w:r>
          </w:p>
          <w:p w:rsidR="000C3027" w:rsidRPr="00A8089B" w:rsidRDefault="000C3027" w:rsidP="00A8089B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</w:p>
        </w:tc>
      </w:tr>
      <w:tr w:rsidR="00537062" w:rsidRPr="009E26E5" w:rsidTr="00344272">
        <w:trPr>
          <w:trHeight w:val="47"/>
        </w:trPr>
        <w:tc>
          <w:tcPr>
            <w:tcW w:w="10681" w:type="dxa"/>
          </w:tcPr>
          <w:p w:rsidR="00537062" w:rsidRPr="00A8089B" w:rsidRDefault="00537062" w:rsidP="00A8089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A8089B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</w:p>
    <w:p w:rsidR="00A8089B" w:rsidRDefault="00A8089B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346813, Ростовская область, Мясниковский район, х. 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Недвиговка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  <w:proofErr w:type="spellEnd"/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991" w:rsidRDefault="00FE4991" w:rsidP="003B3EF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E4991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E4991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Default="00DB01BF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Default="00DB01BF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263C3" w:rsidRDefault="003263C3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263C3" w:rsidRDefault="003263C3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263C3" w:rsidRDefault="003263C3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263C3" w:rsidRDefault="003263C3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263C3" w:rsidRDefault="003263C3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263C3" w:rsidRDefault="003263C3" w:rsidP="003263C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263C3" w:rsidRDefault="003263C3" w:rsidP="003263C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263C3" w:rsidRDefault="003263C3" w:rsidP="003263C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263C3" w:rsidRDefault="003263C3" w:rsidP="003263C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AE2CE8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РОССИЙСКАЯ ФЕДЕРАЦИЯ</w:t>
      </w: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AE2CE8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РОСТОВСКАЯ ОБЛАСТЬ, МЯСНИКОВСКИЙ РАЙОН</w:t>
      </w: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AE2CE8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МУНИЦИПАЛЬНОЕ ОБРАЗОВАНИЕ «НЕДВИГОВСКОЕ СЕЛЬСКОЕ ПОСЕЛЕНИЕ»</w:t>
      </w: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</w:p>
    <w:p w:rsidR="00AE2CE8" w:rsidRPr="00AE2CE8" w:rsidRDefault="00AE2CE8" w:rsidP="00AE2CE8">
      <w:pPr>
        <w:widowControl w:val="0"/>
        <w:pBdr>
          <w:top w:val="nil"/>
          <w:left w:val="nil"/>
          <w:bottom w:val="single" w:sz="12" w:space="0" w:color="000000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AE2CE8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СОБРАНИЕ ДЕПУТАТОВ НЕДВИГОВСКОГО СЕЛЬСКОГО ПОСЕЛЕНИЯ</w:t>
      </w: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 w:line="317" w:lineRule="exact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</w:pP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 w:line="317" w:lineRule="exact"/>
        <w:jc w:val="center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</w:pPr>
      <w:r w:rsidRPr="00AE2CE8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  <w:t>РЕШЕНИЕ</w:t>
      </w: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</w:pP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</w:pPr>
      <w:r w:rsidRPr="00AE2CE8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  <w:t>О внесении изменений в решение Собрания депутатов Недвиговского сельского поселения от 28.11.2023 № 82 «Об установлении земельного налога в муниципальном образовании «</w:t>
      </w:r>
      <w:proofErr w:type="spellStart"/>
      <w:r w:rsidRPr="00AE2CE8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  <w:t>Недвиговское</w:t>
      </w:r>
      <w:proofErr w:type="spellEnd"/>
      <w:r w:rsidRPr="00AE2CE8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  <w:t xml:space="preserve"> сельское поселение Мясниковского района Ростовской области» </w:t>
      </w: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</w:pPr>
    </w:p>
    <w:tbl>
      <w:tblPr>
        <w:tblStyle w:val="TableNormal1"/>
        <w:tblW w:w="799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4395"/>
        <w:gridCol w:w="3600"/>
      </w:tblGrid>
      <w:tr w:rsidR="00AE2CE8" w:rsidRPr="00AE2CE8" w:rsidTr="00D14A82">
        <w:trPr>
          <w:trHeight w:val="590"/>
          <w:jc w:val="center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CE8" w:rsidRPr="00AE2CE8" w:rsidRDefault="00AE2CE8" w:rsidP="00AE2CE8">
            <w:pPr>
              <w:widowControl w:val="0"/>
              <w:suppressAutoHyphens/>
              <w:spacing w:after="0" w:line="240" w:lineRule="auto"/>
              <w:rPr>
                <w:color w:val="000000"/>
                <w:sz w:val="28"/>
                <w:szCs w:val="28"/>
                <w:u w:color="000000"/>
              </w:rPr>
            </w:pPr>
            <w:r w:rsidRPr="00AE2CE8">
              <w:rPr>
                <w:color w:val="000000"/>
                <w:sz w:val="28"/>
                <w:szCs w:val="28"/>
                <w:u w:color="000000"/>
              </w:rPr>
              <w:t>Принято Собранием</w:t>
            </w:r>
          </w:p>
          <w:p w:rsidR="00AE2CE8" w:rsidRPr="00AE2CE8" w:rsidRDefault="00AE2CE8" w:rsidP="00AE2CE8">
            <w:pPr>
              <w:widowControl w:val="0"/>
              <w:suppressAutoHyphens/>
              <w:spacing w:after="0" w:line="240" w:lineRule="auto"/>
              <w:rPr>
                <w:color w:val="000000"/>
                <w:sz w:val="28"/>
                <w:szCs w:val="28"/>
                <w:u w:color="000000"/>
              </w:rPr>
            </w:pPr>
            <w:r w:rsidRPr="00AE2CE8">
              <w:rPr>
                <w:color w:val="000000"/>
                <w:sz w:val="28"/>
                <w:szCs w:val="28"/>
                <w:u w:color="000000"/>
              </w:rPr>
              <w:t>депутатов Недвиговского сельского поселения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CE8" w:rsidRPr="00AE2CE8" w:rsidRDefault="00AE2CE8" w:rsidP="00AE2CE8">
            <w:pPr>
              <w:widowControl w:val="0"/>
              <w:suppressAutoHyphens/>
              <w:spacing w:after="0" w:line="240" w:lineRule="auto"/>
              <w:ind w:firstLine="709"/>
              <w:jc w:val="center"/>
              <w:rPr>
                <w:rFonts w:eastAsia="Times New Roman"/>
                <w:sz w:val="28"/>
                <w:szCs w:val="28"/>
                <w:u w:color="000000"/>
              </w:rPr>
            </w:pPr>
          </w:p>
          <w:p w:rsidR="00AE2CE8" w:rsidRPr="00AE2CE8" w:rsidRDefault="00AE2CE8" w:rsidP="00AE2CE8">
            <w:pPr>
              <w:widowControl w:val="0"/>
              <w:suppressAutoHyphens/>
              <w:spacing w:after="0" w:line="240" w:lineRule="auto"/>
              <w:rPr>
                <w:color w:val="000000"/>
                <w:sz w:val="28"/>
                <w:szCs w:val="28"/>
                <w:u w:color="000000"/>
              </w:rPr>
            </w:pPr>
            <w:r w:rsidRPr="00AE2CE8">
              <w:rPr>
                <w:sz w:val="28"/>
                <w:szCs w:val="28"/>
                <w:u w:color="333333"/>
              </w:rPr>
              <w:t xml:space="preserve">             25 октября 2024 года</w:t>
            </w:r>
          </w:p>
        </w:tc>
      </w:tr>
    </w:tbl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</w:p>
    <w:p w:rsidR="00AE2CE8" w:rsidRPr="00AE2CE8" w:rsidRDefault="00AE2CE8" w:rsidP="00AE2CE8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color="000000"/>
          <w:bdr w:val="nil"/>
          <w:lang w:eastAsia="ru-RU"/>
        </w:rPr>
      </w:pPr>
      <w:r w:rsidRPr="00AE2CE8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В соответствии с положениями Налогового кодекса Российской Федерации, в целях приведения принятых Собранием депутатов Недвиговского сельского поселения правовых актов, </w:t>
      </w:r>
      <w:r w:rsidRPr="00AE2CE8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u w:color="000000"/>
          <w:bdr w:val="nil"/>
          <w:lang w:eastAsia="ru-RU"/>
        </w:rPr>
        <w:t xml:space="preserve">Собрание депутатов </w:t>
      </w:r>
      <w:r w:rsidRPr="00AE2CE8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Недвиговского</w:t>
      </w:r>
      <w:r w:rsidRPr="00AE2CE8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u w:color="000000"/>
          <w:bdr w:val="nil"/>
          <w:lang w:eastAsia="ru-RU"/>
        </w:rPr>
        <w:t xml:space="preserve"> сельского поселения Мясниковского района Ростовской области</w:t>
      </w: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4962"/>
          <w:tab w:val="left" w:leader="underscore" w:pos="8117"/>
        </w:tabs>
        <w:suppressAutoHyphens/>
        <w:spacing w:after="0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color="000000"/>
          <w:bdr w:val="nil"/>
          <w:lang w:eastAsia="ru-RU"/>
        </w:rPr>
      </w:pPr>
      <w:r w:rsidRPr="00AE2CE8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u w:color="000000"/>
          <w:bdr w:val="nil"/>
          <w:lang w:eastAsia="ru-RU"/>
        </w:rPr>
        <w:t>РЕШИЛО:</w:t>
      </w: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4962"/>
          <w:tab w:val="left" w:leader="underscore" w:pos="8117"/>
        </w:tabs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color="000000"/>
          <w:bdr w:val="nil"/>
          <w:lang w:eastAsia="ru-RU"/>
        </w:rPr>
      </w:pPr>
    </w:p>
    <w:p w:rsidR="00AE2CE8" w:rsidRPr="00AE2CE8" w:rsidRDefault="00AE2CE8" w:rsidP="00AE2CE8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 w:line="259" w:lineRule="auto"/>
        <w:ind w:left="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AE2CE8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u w:color="000000"/>
          <w:bdr w:val="nil"/>
          <w:lang w:eastAsia="ru-RU"/>
        </w:rPr>
        <w:t xml:space="preserve"> Внести изменения в решение Собрания депутатов Недвиговского сельского поселения </w:t>
      </w:r>
      <w:r w:rsidRPr="00AE2CE8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  <w:t>от 28.11.2023 №82 «Об установлении земельного налога в муниципальном образовании «</w:t>
      </w:r>
      <w:proofErr w:type="spellStart"/>
      <w:r w:rsidRPr="00AE2CE8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  <w:t>Недвиговское</w:t>
      </w:r>
      <w:proofErr w:type="spellEnd"/>
      <w:r w:rsidRPr="00AE2CE8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  <w:t xml:space="preserve"> сельское поселение Мясниковского района Ростовской области» изложив подпункт 2.1 пункта 2 в следующей редакции:</w:t>
      </w: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/>
        <w:ind w:firstLine="477"/>
        <w:jc w:val="both"/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</w:pPr>
      <w:r w:rsidRPr="00AE2CE8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  <w:t>«2.1. 0,3 процента в отношении земельных участков:</w:t>
      </w: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/>
        <w:ind w:firstLine="47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AE2CE8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а) 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производства;</w:t>
      </w: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/>
        <w:ind w:firstLine="47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AE2CE8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б) занятых жилищным фондом и объектами инженерной инфраструктуры жилищно-коммунального комплекса (за исключением части земельного участка, приходящейся на объект недвижимого имущества, не относящийся к жилищному фонду и (или) к объектам инженерной инфраструктуры жилищно-коммунального </w:t>
      </w:r>
      <w:r w:rsidRPr="00AE2CE8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lastRenderedPageBreak/>
        <w:t>комплекса) или приобретенных (предоставленных) для жилищного строительства, за исключением указанных в настоящем абзаце земельных участков, приобретенных (предоставленных) для индивидуального жилищного строительства, используемых в предпринимательской деятельности и земельных участков, кадастровая стоимость каждого из которых превышает 300 миллионов рублей;</w:t>
      </w: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/>
        <w:ind w:firstLine="47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AE2CE8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в) не используемых в предпринимательской деятельности, приобретенных (предоставленных) для ведения личного подсобного хозяйства, садоводства или огородничества, а также земельных участков общего назначения, предусмотренных Федеральным законом от 29 июля 2017 года N 217-ФЗ «О ведении гражданами садоводства и огородничества для собственных нужд и о внесении изменений в отдельные законодательные акты Российской Федерации», за исключением указанных в настоящем абзаце земельных участков, кадастровая стоимость каждого из которых превышает 300 миллионов рублей;</w:t>
      </w: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/>
        <w:ind w:firstLine="47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AE2CE8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г) ограниченных в обороте в соответствии с законодательством Российской Федерации, предоставленных для обеспечения обороны, безопасности и таможенных нужд</w:t>
      </w:r>
      <w:r w:rsidRPr="00AE2CE8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  <w:t>.».</w:t>
      </w: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4962"/>
          <w:tab w:val="left" w:leader="underscore" w:pos="8117"/>
        </w:tabs>
        <w:suppressAutoHyphens/>
        <w:spacing w:after="0"/>
        <w:ind w:firstLine="47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AE2CE8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2. Опубликовать настоящее Решение на официальном сайте Недвиговского сельского поселения в сети Интернет.</w:t>
      </w: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4962"/>
          <w:tab w:val="left" w:leader="underscore" w:pos="8117"/>
        </w:tabs>
        <w:suppressAutoHyphens/>
        <w:spacing w:after="0"/>
        <w:ind w:firstLine="47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AE2CE8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3.  Настоящее решение вступает в силу после его официального опубликования.</w:t>
      </w: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4962"/>
          <w:tab w:val="left" w:leader="underscore" w:pos="8117"/>
        </w:tabs>
        <w:suppressAutoHyphens/>
        <w:spacing w:after="0"/>
        <w:ind w:firstLine="47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AE2CE8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4. Контроль за исполнением решения возложить на председателя комиссии по бюджету, экономической политике, налогам и муниципальной собственности.</w:t>
      </w: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AE2CE8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Председатель Собрания депутатов -</w:t>
      </w: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AE2CE8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глава Недвиговского сельского поселения                               </w:t>
      </w:r>
      <w:proofErr w:type="spellStart"/>
      <w:r w:rsidRPr="00AE2CE8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О.И.Локтионова</w:t>
      </w:r>
      <w:proofErr w:type="spellEnd"/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proofErr w:type="spellStart"/>
      <w:r w:rsidRPr="00AE2CE8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х.Недвиговка</w:t>
      </w:r>
      <w:proofErr w:type="spellEnd"/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AE2CE8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«25» октября 2024г.</w:t>
      </w: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AE2CE8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№ 114</w:t>
      </w:r>
    </w:p>
    <w:p w:rsidR="00A8089B" w:rsidRDefault="00A8089B" w:rsidP="00A8089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2CE8" w:rsidRDefault="00AE2CE8" w:rsidP="00A8089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2CE8" w:rsidRDefault="00AE2CE8" w:rsidP="00A8089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2CE8" w:rsidRDefault="00AE2CE8" w:rsidP="00A8089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2CE8" w:rsidRDefault="00AE2CE8" w:rsidP="00A8089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2CE8" w:rsidRDefault="00AE2CE8" w:rsidP="00A8089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2CE8" w:rsidRDefault="00AE2CE8" w:rsidP="00A8089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2CE8" w:rsidRDefault="00AE2CE8" w:rsidP="00A8089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2CE8" w:rsidRDefault="00AE2CE8" w:rsidP="00A8089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2CE8" w:rsidRDefault="00AE2CE8" w:rsidP="00A8089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2CE8" w:rsidRDefault="00AE2CE8" w:rsidP="00A8089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2CE8" w:rsidRDefault="00AE2CE8" w:rsidP="00A8089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2CE8" w:rsidRDefault="00AE2CE8" w:rsidP="00A8089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2CE8" w:rsidRDefault="00AE2CE8" w:rsidP="00A8089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2CE8" w:rsidRDefault="00AE2CE8" w:rsidP="00A8089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AE2CE8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РОССИЙСКАЯ ФЕДЕРАЦИЯ</w:t>
      </w: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AE2CE8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РОСТОВСКАЯ ОБЛАСТЬ, МЯСНИКОВСКИЙ РАЙОН</w:t>
      </w: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AE2CE8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МУНИЦИПАЛЬНОЕ ОБРАЗОВАНИЕ «НЕДВИГОВСКОЕ СЕЛЬСКОЕ ПОСЕЛЕНИЕ»</w:t>
      </w: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</w:p>
    <w:p w:rsidR="00AE2CE8" w:rsidRPr="00AE2CE8" w:rsidRDefault="00AE2CE8" w:rsidP="00AE2CE8">
      <w:pPr>
        <w:widowControl w:val="0"/>
        <w:pBdr>
          <w:top w:val="nil"/>
          <w:left w:val="nil"/>
          <w:bottom w:val="single" w:sz="12" w:space="0" w:color="000000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AE2CE8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СОБРАНИЕ ДЕПУТАТОВ НЕДВИГОВСКОГО СЕЛЬСКОГО ПОСЕЛЕНИЯ</w:t>
      </w: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 w:line="317" w:lineRule="exact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</w:pP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 w:line="317" w:lineRule="exact"/>
        <w:jc w:val="center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</w:pPr>
      <w:r w:rsidRPr="00AE2CE8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  <w:t>РЕШЕНИЕ</w:t>
      </w: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</w:pP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</w:pPr>
      <w:r w:rsidRPr="00AE2CE8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  <w:t>О внесении изменений в решение Собрания депутатов Недвиговского сельского поселения от 30.11.2022 № 49 «Об установлении налога на имущество физических лиц в муниципальном образовании «</w:t>
      </w:r>
      <w:proofErr w:type="spellStart"/>
      <w:r w:rsidRPr="00AE2CE8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  <w:t>Недвиговское</w:t>
      </w:r>
      <w:proofErr w:type="spellEnd"/>
      <w:r w:rsidRPr="00AE2CE8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  <w:t xml:space="preserve"> сельское поселение Мясниковского района Ростовской области» </w:t>
      </w: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</w:pPr>
    </w:p>
    <w:tbl>
      <w:tblPr>
        <w:tblStyle w:val="TableNormal2"/>
        <w:tblW w:w="8987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4395"/>
        <w:gridCol w:w="992"/>
        <w:gridCol w:w="3600"/>
      </w:tblGrid>
      <w:tr w:rsidR="00AE2CE8" w:rsidRPr="00AE2CE8" w:rsidTr="00D14A82">
        <w:trPr>
          <w:trHeight w:val="590"/>
          <w:jc w:val="center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CE8" w:rsidRPr="00AE2CE8" w:rsidRDefault="00AE2CE8" w:rsidP="00AE2CE8">
            <w:pPr>
              <w:widowControl w:val="0"/>
              <w:suppressAutoHyphens/>
              <w:spacing w:after="0" w:line="240" w:lineRule="auto"/>
              <w:rPr>
                <w:color w:val="000000"/>
                <w:sz w:val="28"/>
                <w:szCs w:val="28"/>
                <w:u w:color="000000"/>
              </w:rPr>
            </w:pPr>
            <w:r w:rsidRPr="00AE2CE8">
              <w:rPr>
                <w:color w:val="000000"/>
                <w:sz w:val="28"/>
                <w:szCs w:val="28"/>
                <w:u w:color="000000"/>
              </w:rPr>
              <w:t>Принято Собранием</w:t>
            </w:r>
          </w:p>
          <w:p w:rsidR="00AE2CE8" w:rsidRPr="00AE2CE8" w:rsidRDefault="00AE2CE8" w:rsidP="00AE2CE8">
            <w:pPr>
              <w:widowControl w:val="0"/>
              <w:suppressAutoHyphens/>
              <w:spacing w:after="0" w:line="240" w:lineRule="auto"/>
              <w:rPr>
                <w:color w:val="000000"/>
                <w:sz w:val="28"/>
                <w:szCs w:val="28"/>
                <w:u w:color="000000"/>
              </w:rPr>
            </w:pPr>
            <w:r w:rsidRPr="00AE2CE8">
              <w:rPr>
                <w:color w:val="000000"/>
                <w:sz w:val="28"/>
                <w:szCs w:val="28"/>
                <w:u w:color="000000"/>
              </w:rPr>
              <w:t>депутатов Недвиговского сельского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CE8" w:rsidRPr="00AE2CE8" w:rsidRDefault="00AE2CE8" w:rsidP="00AE2CE8">
            <w:pPr>
              <w:widowControl w:val="0"/>
              <w:suppressAutoHyphens/>
              <w:spacing w:after="0" w:line="240" w:lineRule="auto"/>
              <w:ind w:firstLine="709"/>
              <w:rPr>
                <w:rFonts w:eastAsia="Times New Roman"/>
                <w:color w:val="00000A"/>
                <w:kern w:val="2"/>
                <w:sz w:val="28"/>
                <w:szCs w:val="28"/>
                <w:u w:color="00000A"/>
              </w:rPr>
            </w:pPr>
          </w:p>
          <w:p w:rsidR="00AE2CE8" w:rsidRPr="00AE2CE8" w:rsidRDefault="00AE2CE8" w:rsidP="00AE2CE8">
            <w:pPr>
              <w:widowControl w:val="0"/>
              <w:suppressAutoHyphens/>
              <w:spacing w:after="0" w:line="240" w:lineRule="auto"/>
              <w:jc w:val="center"/>
              <w:rPr>
                <w:color w:val="000000"/>
                <w:sz w:val="28"/>
                <w:szCs w:val="28"/>
                <w:u w:color="000000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CE8" w:rsidRPr="00AE2CE8" w:rsidRDefault="00AE2CE8" w:rsidP="00AE2CE8">
            <w:pPr>
              <w:widowControl w:val="0"/>
              <w:suppressAutoHyphens/>
              <w:spacing w:after="0" w:line="240" w:lineRule="auto"/>
              <w:rPr>
                <w:sz w:val="28"/>
                <w:szCs w:val="28"/>
                <w:u w:color="333333"/>
              </w:rPr>
            </w:pPr>
            <w:r w:rsidRPr="00AE2CE8">
              <w:rPr>
                <w:sz w:val="28"/>
                <w:szCs w:val="28"/>
                <w:u w:color="333333"/>
              </w:rPr>
              <w:t xml:space="preserve"> </w:t>
            </w:r>
          </w:p>
          <w:p w:rsidR="00AE2CE8" w:rsidRPr="00AE2CE8" w:rsidRDefault="00AE2CE8" w:rsidP="00AE2CE8">
            <w:pPr>
              <w:widowControl w:val="0"/>
              <w:suppressAutoHyphens/>
              <w:spacing w:after="0" w:line="240" w:lineRule="auto"/>
              <w:rPr>
                <w:color w:val="000000"/>
                <w:sz w:val="28"/>
                <w:szCs w:val="28"/>
                <w:u w:color="000000"/>
              </w:rPr>
            </w:pPr>
            <w:r w:rsidRPr="00AE2CE8">
              <w:rPr>
                <w:sz w:val="28"/>
                <w:szCs w:val="28"/>
                <w:u w:color="333333"/>
              </w:rPr>
              <w:t>«25» октября 2024 года</w:t>
            </w:r>
          </w:p>
        </w:tc>
      </w:tr>
    </w:tbl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</w:p>
    <w:p w:rsidR="00AE2CE8" w:rsidRPr="00AE2CE8" w:rsidRDefault="00AE2CE8" w:rsidP="00AE2CE8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color="000000"/>
          <w:bdr w:val="nil"/>
          <w:lang w:eastAsia="ru-RU"/>
        </w:rPr>
      </w:pPr>
      <w:r w:rsidRPr="00AE2CE8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В соответствии с положениями Налогового кодекса Российской Федерации, в целях приведения принятых Собранием депутатов Недвиговского сельского поселения правовых актов, в соответствие с </w:t>
      </w:r>
      <w:hyperlink r:id="rId9" w:history="1">
        <w:r w:rsidRPr="00AE2CE8">
          <w:rPr>
            <w:rFonts w:ascii="Times New Roman" w:eastAsia="Arial Unicode MS" w:hAnsi="Times New Roman" w:cs="Times New Roman"/>
            <w:color w:val="000000"/>
            <w:sz w:val="28"/>
            <w:szCs w:val="28"/>
            <w:u w:color="000000"/>
            <w:bdr w:val="nil"/>
            <w:shd w:val="clear" w:color="auto" w:fill="FFFFFF"/>
            <w:lang w:eastAsia="ru-RU"/>
          </w:rPr>
          <w:t>Областным законом Ростовской области от 27.07.2017 №1174-ЗС «Об установлении единой даты начала применения на территории Ростовской области порядка определения налоговой базы по налогу на имущество физических лиц, исходя из кадастровой стоимости объектов налогообложения»</w:t>
        </w:r>
      </w:hyperlink>
      <w:r w:rsidRPr="00AE2CE8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, </w:t>
      </w:r>
      <w:r w:rsidRPr="00AE2CE8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u w:color="000000"/>
          <w:bdr w:val="nil"/>
          <w:lang w:eastAsia="ru-RU"/>
        </w:rPr>
        <w:t xml:space="preserve">Собрание депутатов </w:t>
      </w:r>
      <w:r w:rsidRPr="00AE2CE8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Недвиговского</w:t>
      </w:r>
      <w:r w:rsidRPr="00AE2CE8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u w:color="000000"/>
          <w:bdr w:val="nil"/>
          <w:lang w:eastAsia="ru-RU"/>
        </w:rPr>
        <w:t xml:space="preserve"> сельского поселения Мясниковского района Ростовской области</w:t>
      </w: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4962"/>
          <w:tab w:val="left" w:leader="underscore" w:pos="8117"/>
        </w:tabs>
        <w:suppressAutoHyphens/>
        <w:spacing w:after="0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color="000000"/>
          <w:bdr w:val="nil"/>
          <w:lang w:eastAsia="ru-RU"/>
        </w:rPr>
      </w:pPr>
      <w:r w:rsidRPr="00AE2CE8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u w:color="000000"/>
          <w:bdr w:val="nil"/>
          <w:lang w:eastAsia="ru-RU"/>
        </w:rPr>
        <w:t>РЕШИЛО:</w:t>
      </w: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4962"/>
          <w:tab w:val="left" w:leader="underscore" w:pos="8117"/>
        </w:tabs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color="000000"/>
          <w:bdr w:val="nil"/>
          <w:lang w:eastAsia="ru-RU"/>
        </w:rPr>
      </w:pPr>
    </w:p>
    <w:p w:rsidR="00AE2CE8" w:rsidRPr="00AE2CE8" w:rsidRDefault="00AE2CE8" w:rsidP="00AE2CE8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 w:line="259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AE2CE8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u w:color="000000"/>
          <w:bdr w:val="nil"/>
          <w:lang w:eastAsia="ru-RU"/>
        </w:rPr>
        <w:t xml:space="preserve"> Внести изменения в решение Собрания депутатов Недвиговского сельского поселения </w:t>
      </w:r>
      <w:r w:rsidRPr="00AE2CE8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  <w:t>от 30.11.2022 №49 «Об установлении налога на имущество физических лиц в муниципальном образовании «</w:t>
      </w:r>
      <w:proofErr w:type="spellStart"/>
      <w:r w:rsidRPr="00AE2CE8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  <w:t>Недвиговское</w:t>
      </w:r>
      <w:proofErr w:type="spellEnd"/>
      <w:r w:rsidRPr="00AE2CE8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  <w:t xml:space="preserve"> сельское поселение Мясниковского района Ростовской области» изложив пункт 3 в следующей редакции:</w:t>
      </w: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/>
        <w:ind w:firstLine="477"/>
        <w:jc w:val="both"/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</w:pPr>
      <w:r w:rsidRPr="00AE2CE8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  <w:t>«2. Установить налоговые ставки по налогу на имущество физических лиц исходя из кадастровой стоимости объектов налогообложения в следующих размерах:</w:t>
      </w: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/>
        <w:ind w:firstLine="477"/>
        <w:jc w:val="both"/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</w:pPr>
      <w:r w:rsidRPr="00AE2CE8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  <w:t>1)</w:t>
      </w:r>
      <w:r w:rsidRPr="00AE2CE8">
        <w:rPr>
          <w:rFonts w:ascii="Times New Roman" w:eastAsia="Times New Roman" w:hAnsi="Times New Roman" w:cs="Times New Roman"/>
          <w:sz w:val="24"/>
          <w:szCs w:val="24"/>
          <w:u w:color="000000"/>
          <w:lang w:eastAsia="ar-SA"/>
        </w:rPr>
        <w:t xml:space="preserve"> </w:t>
      </w:r>
      <w:r w:rsidRPr="00AE2CE8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  <w:t>0,1 процента в отношении:</w:t>
      </w: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/>
        <w:ind w:firstLine="477"/>
        <w:jc w:val="both"/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</w:pPr>
      <w:r w:rsidRPr="00AE2CE8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  <w:t>-жилых домов, квартир, комнат;</w:t>
      </w: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/>
        <w:ind w:firstLine="477"/>
        <w:jc w:val="both"/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</w:pPr>
      <w:r w:rsidRPr="00AE2CE8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  <w:t>-объектов незавершенного строительства в случае, если проектируемым назначением таких объектов является жилой дом;</w:t>
      </w: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/>
        <w:ind w:firstLine="477"/>
        <w:jc w:val="both"/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</w:pPr>
      <w:r w:rsidRPr="00AE2CE8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  <w:lastRenderedPageBreak/>
        <w:t>-единых недвижимых комплексов, в состав которых входит хотя бы один жилой дом;</w:t>
      </w: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/>
        <w:ind w:firstLine="477"/>
        <w:jc w:val="both"/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</w:pPr>
      <w:r w:rsidRPr="00AE2CE8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  <w:t xml:space="preserve">-гаражей и </w:t>
      </w:r>
      <w:proofErr w:type="spellStart"/>
      <w:r w:rsidRPr="00AE2CE8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  <w:t>машино</w:t>
      </w:r>
      <w:proofErr w:type="spellEnd"/>
      <w:r w:rsidRPr="00AE2CE8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  <w:t>-мест;</w:t>
      </w: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/>
        <w:ind w:firstLine="477"/>
        <w:jc w:val="both"/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</w:pPr>
      <w:r w:rsidRPr="00AE2CE8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  <w:t>-хозяйственных строений или сооружений, площадь каждого из которых не превышает 50 квадратных метров и которые расположены на земельных участках для ведения личного подсобного хозяйства, огородничества, садоводства или индивидуального жилищного строительства;</w:t>
      </w: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/>
        <w:ind w:firstLine="477"/>
        <w:jc w:val="both"/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</w:pPr>
      <w:r w:rsidRPr="00AE2CE8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  <w:t>2) 2 процента в отношении объектов налогообложения, включенных в перечень, определяемый в соответствии с пунктом 7 статьи 378.2 Налогового кодекса Российской Федерации, в отношении объектов налогообложения, предусмотренных абзацем вторым пункта 10 статьи 378</w:t>
      </w:r>
      <w:r w:rsidRPr="00AE2CE8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vertAlign w:val="superscript"/>
          <w:lang w:eastAsia="ru-RU"/>
        </w:rPr>
        <w:t>2</w:t>
      </w:r>
      <w:r w:rsidRPr="00AE2CE8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  <w:t xml:space="preserve"> Налогового кодекса Российской Федерации;</w:t>
      </w: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/>
        <w:ind w:firstLine="477"/>
        <w:jc w:val="both"/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</w:pPr>
      <w:r w:rsidRPr="00AE2CE8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  <w:t>3) 2,5 процента в отношении объектов налогообложения, кадастровая стоимость каждого из которых превышает 300 миллионов рублей;</w:t>
      </w: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/>
        <w:ind w:firstLine="477"/>
        <w:jc w:val="both"/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</w:pPr>
      <w:r w:rsidRPr="00AE2CE8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  <w:bdr w:val="nil"/>
          <w:lang w:eastAsia="ru-RU"/>
        </w:rPr>
        <w:t>4) 0,5 процента в отношении прочих объектов налогообложения.».</w:t>
      </w: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4962"/>
          <w:tab w:val="left" w:leader="underscore" w:pos="8117"/>
        </w:tabs>
        <w:suppressAutoHyphens/>
        <w:spacing w:after="0"/>
        <w:ind w:firstLine="47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AE2CE8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2. Опубликовать настоящее Решение на официальном сайте Недвиговского сельского поселения в сети Интернет.</w:t>
      </w: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4962"/>
          <w:tab w:val="left" w:leader="underscore" w:pos="8117"/>
        </w:tabs>
        <w:suppressAutoHyphens/>
        <w:spacing w:after="0"/>
        <w:ind w:firstLine="47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AE2CE8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3. Настоящее решение вступает в силу после его официального опубликования.</w:t>
      </w: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4962"/>
          <w:tab w:val="left" w:leader="underscore" w:pos="8117"/>
        </w:tabs>
        <w:suppressAutoHyphens/>
        <w:spacing w:after="0"/>
        <w:ind w:firstLine="47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AE2CE8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4. Контроль за исполнением решения возложить на председателя комиссии по бюджету, экономической политике, налогам и муниципальной собственности.</w:t>
      </w: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AE2CE8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Председатель Собрания депутатов -</w:t>
      </w: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AE2CE8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глава Недвиговского сельского поселения                               О.И. </w:t>
      </w:r>
      <w:proofErr w:type="spellStart"/>
      <w:r w:rsidRPr="00AE2CE8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Локтионова</w:t>
      </w:r>
      <w:proofErr w:type="spellEnd"/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proofErr w:type="spellStart"/>
      <w:r w:rsidRPr="00AE2CE8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х.Недвиговка</w:t>
      </w:r>
      <w:proofErr w:type="spellEnd"/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AE2CE8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«25» октября 2024г.</w:t>
      </w:r>
    </w:p>
    <w:p w:rsidR="00AE2CE8" w:rsidRPr="00AE2CE8" w:rsidRDefault="00AE2CE8" w:rsidP="00AE2CE8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AE2CE8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№ 115</w:t>
      </w:r>
    </w:p>
    <w:p w:rsidR="00AE2CE8" w:rsidRDefault="00AE2CE8" w:rsidP="00A8089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027" w:rsidRDefault="000C3027" w:rsidP="00A8089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027" w:rsidRDefault="000C3027" w:rsidP="00A8089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027" w:rsidRDefault="000C3027" w:rsidP="00A8089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027" w:rsidRDefault="000C3027" w:rsidP="00A8089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027" w:rsidRDefault="000C3027" w:rsidP="00A8089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027" w:rsidRDefault="000C3027" w:rsidP="00A8089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027" w:rsidRDefault="000C3027" w:rsidP="00A8089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027" w:rsidRDefault="000C3027" w:rsidP="00A8089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027" w:rsidRDefault="000C3027" w:rsidP="00A8089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027" w:rsidRDefault="000C3027" w:rsidP="00A8089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027" w:rsidRDefault="000C3027" w:rsidP="00A8089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027" w:rsidRDefault="000C3027" w:rsidP="00A8089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027" w:rsidRDefault="000C3027" w:rsidP="00A8089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027" w:rsidRDefault="000C3027" w:rsidP="00A8089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027" w:rsidRDefault="000C3027" w:rsidP="00A8089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0C3027" w:rsidSect="00AE2CE8">
      <w:headerReference w:type="default" r:id="rId10"/>
      <w:footerReference w:type="even" r:id="rId11"/>
      <w:footerReference w:type="default" r:id="rId12"/>
      <w:pgSz w:w="11907" w:h="16840"/>
      <w:pgMar w:top="-426" w:right="567" w:bottom="284" w:left="1134" w:header="11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4A59" w:rsidRDefault="004C4A59" w:rsidP="0026027F">
      <w:pPr>
        <w:spacing w:after="0" w:line="240" w:lineRule="auto"/>
      </w:pPr>
      <w:r>
        <w:separator/>
      </w:r>
    </w:p>
  </w:endnote>
  <w:endnote w:type="continuationSeparator" w:id="0">
    <w:p w:rsidR="004C4A59" w:rsidRDefault="004C4A59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1BF" w:rsidRDefault="00DB01BF" w:rsidP="0013770B">
    <w:pPr>
      <w:pStyle w:val="a8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>
      <w:rPr>
        <w:rStyle w:val="aff2"/>
      </w:rPr>
      <w:instrText xml:space="preserve">PAGE  </w:instrText>
    </w:r>
    <w:r>
      <w:rPr>
        <w:rStyle w:val="aff2"/>
      </w:rPr>
      <w:fldChar w:fldCharType="end"/>
    </w:r>
  </w:p>
  <w:p w:rsidR="00DB01BF" w:rsidRDefault="00DB01BF" w:rsidP="0013770B">
    <w:pPr>
      <w:pStyle w:val="a8"/>
      <w:ind w:right="360"/>
    </w:pPr>
  </w:p>
  <w:p w:rsidR="00DB01BF" w:rsidRDefault="00DB01BF"/>
  <w:p w:rsidR="00DB01BF" w:rsidRDefault="00DB01BF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1BF" w:rsidRDefault="00DB01BF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C3782B">
      <w:rPr>
        <w:noProof/>
      </w:rPr>
      <w:t>5</w:t>
    </w:r>
    <w:r>
      <w:fldChar w:fldCharType="end"/>
    </w:r>
  </w:p>
  <w:p w:rsidR="00DB01BF" w:rsidRDefault="00DB01BF">
    <w:pPr>
      <w:pStyle w:val="a8"/>
    </w:pPr>
  </w:p>
  <w:p w:rsidR="00DB01BF" w:rsidRDefault="00DB01BF"/>
  <w:p w:rsidR="00DB01BF" w:rsidRDefault="00DB01BF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4A59" w:rsidRDefault="004C4A59" w:rsidP="0026027F">
      <w:pPr>
        <w:spacing w:after="0" w:line="240" w:lineRule="auto"/>
      </w:pPr>
      <w:r>
        <w:separator/>
      </w:r>
    </w:p>
  </w:footnote>
  <w:footnote w:type="continuationSeparator" w:id="0">
    <w:p w:rsidR="004C4A59" w:rsidRDefault="004C4A59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1BF" w:rsidRDefault="00DB01BF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3782B">
      <w:rPr>
        <w:noProof/>
      </w:rPr>
      <w:t>5</w:t>
    </w:r>
    <w:r>
      <w:fldChar w:fldCharType="end"/>
    </w:r>
  </w:p>
  <w:p w:rsidR="00DB01BF" w:rsidRDefault="00DB01BF">
    <w:pPr>
      <w:pStyle w:val="a6"/>
    </w:pPr>
  </w:p>
  <w:p w:rsidR="00DB01BF" w:rsidRDefault="00DB01BF"/>
  <w:p w:rsidR="00DB01BF" w:rsidRDefault="00DB01BF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94CDB"/>
    <w:multiLevelType w:val="hybridMultilevel"/>
    <w:tmpl w:val="21DA2FCE"/>
    <w:numStyleLink w:val="a"/>
  </w:abstractNum>
  <w:abstractNum w:abstractNumId="1" w15:restartNumberingAfterBreak="0">
    <w:nsid w:val="07767343"/>
    <w:multiLevelType w:val="hybridMultilevel"/>
    <w:tmpl w:val="21DA2FCE"/>
    <w:styleLink w:val="a"/>
    <w:lvl w:ilvl="0" w:tplc="3E98D368">
      <w:start w:val="1"/>
      <w:numFmt w:val="bullet"/>
      <w:lvlText w:val="-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9816C0">
      <w:start w:val="1"/>
      <w:numFmt w:val="bullet"/>
      <w:lvlText w:val="-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116D6C6">
      <w:start w:val="1"/>
      <w:numFmt w:val="bullet"/>
      <w:lvlText w:val="-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021D34">
      <w:start w:val="1"/>
      <w:numFmt w:val="bullet"/>
      <w:lvlText w:val="-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F4A1840">
      <w:start w:val="1"/>
      <w:numFmt w:val="bullet"/>
      <w:lvlText w:val="-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CCFCD6">
      <w:start w:val="1"/>
      <w:numFmt w:val="bullet"/>
      <w:lvlText w:val="-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C23478">
      <w:start w:val="1"/>
      <w:numFmt w:val="bullet"/>
      <w:lvlText w:val="-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008596">
      <w:start w:val="1"/>
      <w:numFmt w:val="bullet"/>
      <w:lvlText w:val="-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3564EB8">
      <w:start w:val="1"/>
      <w:numFmt w:val="bullet"/>
      <w:lvlText w:val="-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9043EE6"/>
    <w:multiLevelType w:val="hybridMultilevel"/>
    <w:tmpl w:val="EBA49210"/>
    <w:numStyleLink w:val="a0"/>
  </w:abstractNum>
  <w:abstractNum w:abstractNumId="3" w15:restartNumberingAfterBreak="0">
    <w:nsid w:val="355D664B"/>
    <w:multiLevelType w:val="hybridMultilevel"/>
    <w:tmpl w:val="EBA49210"/>
    <w:lvl w:ilvl="0" w:tplc="FD88F598">
      <w:start w:val="1"/>
      <w:numFmt w:val="decimal"/>
      <w:lvlText w:val="%1."/>
      <w:lvlJc w:val="left"/>
      <w:pPr>
        <w:tabs>
          <w:tab w:val="num" w:pos="941"/>
        </w:tabs>
        <w:ind w:left="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3200C74">
      <w:start w:val="1"/>
      <w:numFmt w:val="decimal"/>
      <w:lvlText w:val="%2."/>
      <w:lvlJc w:val="left"/>
      <w:pPr>
        <w:tabs>
          <w:tab w:val="num" w:pos="1741"/>
        </w:tabs>
        <w:ind w:left="1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C709FD2">
      <w:start w:val="1"/>
      <w:numFmt w:val="decimal"/>
      <w:lvlText w:val="%3."/>
      <w:lvlJc w:val="left"/>
      <w:pPr>
        <w:tabs>
          <w:tab w:val="num" w:pos="2541"/>
        </w:tabs>
        <w:ind w:left="1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62EDA6">
      <w:start w:val="1"/>
      <w:numFmt w:val="decimal"/>
      <w:lvlText w:val="%4."/>
      <w:lvlJc w:val="left"/>
      <w:pPr>
        <w:tabs>
          <w:tab w:val="num" w:pos="3341"/>
        </w:tabs>
        <w:ind w:left="2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DCE58D8">
      <w:start w:val="1"/>
      <w:numFmt w:val="decimal"/>
      <w:lvlText w:val="%5."/>
      <w:lvlJc w:val="left"/>
      <w:pPr>
        <w:tabs>
          <w:tab w:val="num" w:pos="4141"/>
        </w:tabs>
        <w:ind w:left="34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F7E0F2A">
      <w:start w:val="1"/>
      <w:numFmt w:val="decimal"/>
      <w:lvlText w:val="%6."/>
      <w:lvlJc w:val="left"/>
      <w:pPr>
        <w:tabs>
          <w:tab w:val="num" w:pos="4941"/>
        </w:tabs>
        <w:ind w:left="4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0685B58">
      <w:start w:val="1"/>
      <w:numFmt w:val="decimal"/>
      <w:lvlText w:val="%7."/>
      <w:lvlJc w:val="left"/>
      <w:pPr>
        <w:tabs>
          <w:tab w:val="num" w:pos="5741"/>
        </w:tabs>
        <w:ind w:left="5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744E71E">
      <w:start w:val="1"/>
      <w:numFmt w:val="decimal"/>
      <w:lvlText w:val="%8."/>
      <w:lvlJc w:val="left"/>
      <w:pPr>
        <w:tabs>
          <w:tab w:val="num" w:pos="6541"/>
        </w:tabs>
        <w:ind w:left="5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D363C5A">
      <w:start w:val="1"/>
      <w:numFmt w:val="decimal"/>
      <w:lvlText w:val="%9."/>
      <w:lvlJc w:val="left"/>
      <w:pPr>
        <w:tabs>
          <w:tab w:val="num" w:pos="7341"/>
        </w:tabs>
        <w:ind w:left="6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41BD3402"/>
    <w:multiLevelType w:val="hybridMultilevel"/>
    <w:tmpl w:val="EBA49210"/>
    <w:styleLink w:val="a0"/>
    <w:lvl w:ilvl="0" w:tplc="0DD4FCFE">
      <w:start w:val="1"/>
      <w:numFmt w:val="decimal"/>
      <w:lvlText w:val="%1."/>
      <w:lvlJc w:val="left"/>
      <w:pPr>
        <w:tabs>
          <w:tab w:val="num" w:pos="941"/>
        </w:tabs>
        <w:ind w:left="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D6D0BA">
      <w:start w:val="1"/>
      <w:numFmt w:val="decimal"/>
      <w:lvlText w:val="%2."/>
      <w:lvlJc w:val="left"/>
      <w:pPr>
        <w:tabs>
          <w:tab w:val="num" w:pos="1741"/>
        </w:tabs>
        <w:ind w:left="1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06EF6E">
      <w:start w:val="1"/>
      <w:numFmt w:val="decimal"/>
      <w:lvlText w:val="%3."/>
      <w:lvlJc w:val="left"/>
      <w:pPr>
        <w:tabs>
          <w:tab w:val="num" w:pos="2541"/>
        </w:tabs>
        <w:ind w:left="1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76A32CE">
      <w:start w:val="1"/>
      <w:numFmt w:val="decimal"/>
      <w:lvlText w:val="%4."/>
      <w:lvlJc w:val="left"/>
      <w:pPr>
        <w:tabs>
          <w:tab w:val="num" w:pos="3341"/>
        </w:tabs>
        <w:ind w:left="2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A61016">
      <w:start w:val="1"/>
      <w:numFmt w:val="decimal"/>
      <w:lvlText w:val="%5."/>
      <w:lvlJc w:val="left"/>
      <w:pPr>
        <w:tabs>
          <w:tab w:val="num" w:pos="4141"/>
        </w:tabs>
        <w:ind w:left="34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94FD30">
      <w:start w:val="1"/>
      <w:numFmt w:val="decimal"/>
      <w:lvlText w:val="%6."/>
      <w:lvlJc w:val="left"/>
      <w:pPr>
        <w:tabs>
          <w:tab w:val="num" w:pos="4941"/>
        </w:tabs>
        <w:ind w:left="4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1209DFC">
      <w:start w:val="1"/>
      <w:numFmt w:val="decimal"/>
      <w:lvlText w:val="%7."/>
      <w:lvlJc w:val="left"/>
      <w:pPr>
        <w:tabs>
          <w:tab w:val="num" w:pos="5741"/>
        </w:tabs>
        <w:ind w:left="5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2291A6">
      <w:start w:val="1"/>
      <w:numFmt w:val="decimal"/>
      <w:lvlText w:val="%8."/>
      <w:lvlJc w:val="left"/>
      <w:pPr>
        <w:tabs>
          <w:tab w:val="num" w:pos="6541"/>
        </w:tabs>
        <w:ind w:left="5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F066E2C">
      <w:start w:val="1"/>
      <w:numFmt w:val="decimal"/>
      <w:lvlText w:val="%9."/>
      <w:lvlJc w:val="left"/>
      <w:pPr>
        <w:tabs>
          <w:tab w:val="num" w:pos="7341"/>
        </w:tabs>
        <w:ind w:left="6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44BB6BAE"/>
    <w:multiLevelType w:val="hybridMultilevel"/>
    <w:tmpl w:val="978687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30296"/>
    <w:rsid w:val="00050BBA"/>
    <w:rsid w:val="0007212E"/>
    <w:rsid w:val="00077AC0"/>
    <w:rsid w:val="00091EE0"/>
    <w:rsid w:val="000A6001"/>
    <w:rsid w:val="000C3027"/>
    <w:rsid w:val="000C364E"/>
    <w:rsid w:val="000C532A"/>
    <w:rsid w:val="0013770B"/>
    <w:rsid w:val="00141118"/>
    <w:rsid w:val="00176CA2"/>
    <w:rsid w:val="0018139F"/>
    <w:rsid w:val="00183052"/>
    <w:rsid w:val="00191818"/>
    <w:rsid w:val="001942E9"/>
    <w:rsid w:val="001A60AA"/>
    <w:rsid w:val="001B0CEF"/>
    <w:rsid w:val="001B378C"/>
    <w:rsid w:val="001C2C0F"/>
    <w:rsid w:val="001D0BA8"/>
    <w:rsid w:val="001E4704"/>
    <w:rsid w:val="001E7672"/>
    <w:rsid w:val="002356C1"/>
    <w:rsid w:val="00240AFF"/>
    <w:rsid w:val="0026027F"/>
    <w:rsid w:val="00294203"/>
    <w:rsid w:val="002A2CC4"/>
    <w:rsid w:val="002E0034"/>
    <w:rsid w:val="003263C3"/>
    <w:rsid w:val="00341275"/>
    <w:rsid w:val="00344272"/>
    <w:rsid w:val="003B21CD"/>
    <w:rsid w:val="003B3EF6"/>
    <w:rsid w:val="003C5332"/>
    <w:rsid w:val="003E5DBA"/>
    <w:rsid w:val="00415F5A"/>
    <w:rsid w:val="00433BD0"/>
    <w:rsid w:val="00446487"/>
    <w:rsid w:val="004852E8"/>
    <w:rsid w:val="00485E86"/>
    <w:rsid w:val="004C4A59"/>
    <w:rsid w:val="004C6F04"/>
    <w:rsid w:val="004D1C7A"/>
    <w:rsid w:val="004F465C"/>
    <w:rsid w:val="00504E07"/>
    <w:rsid w:val="00512D98"/>
    <w:rsid w:val="00534B4D"/>
    <w:rsid w:val="0053683A"/>
    <w:rsid w:val="00537062"/>
    <w:rsid w:val="005909B0"/>
    <w:rsid w:val="005A1263"/>
    <w:rsid w:val="005B738D"/>
    <w:rsid w:val="005C5D46"/>
    <w:rsid w:val="0060724E"/>
    <w:rsid w:val="00634569"/>
    <w:rsid w:val="00644CE7"/>
    <w:rsid w:val="00657D09"/>
    <w:rsid w:val="00691C79"/>
    <w:rsid w:val="006A20F7"/>
    <w:rsid w:val="006B1208"/>
    <w:rsid w:val="006F2BCD"/>
    <w:rsid w:val="006F612B"/>
    <w:rsid w:val="0075732C"/>
    <w:rsid w:val="0077502B"/>
    <w:rsid w:val="007B246C"/>
    <w:rsid w:val="007E361B"/>
    <w:rsid w:val="007F07BB"/>
    <w:rsid w:val="008254E3"/>
    <w:rsid w:val="008460D1"/>
    <w:rsid w:val="008A22E4"/>
    <w:rsid w:val="008A2913"/>
    <w:rsid w:val="008A41D7"/>
    <w:rsid w:val="008C3299"/>
    <w:rsid w:val="009123BF"/>
    <w:rsid w:val="00915E66"/>
    <w:rsid w:val="0093694E"/>
    <w:rsid w:val="00954771"/>
    <w:rsid w:val="0095669A"/>
    <w:rsid w:val="009C78CC"/>
    <w:rsid w:val="009E62F5"/>
    <w:rsid w:val="009F0637"/>
    <w:rsid w:val="00A04460"/>
    <w:rsid w:val="00A24EB2"/>
    <w:rsid w:val="00A25CFB"/>
    <w:rsid w:val="00A423D6"/>
    <w:rsid w:val="00A44710"/>
    <w:rsid w:val="00A75D4D"/>
    <w:rsid w:val="00A8089B"/>
    <w:rsid w:val="00AC6AA5"/>
    <w:rsid w:val="00AE2CE8"/>
    <w:rsid w:val="00AF0FCA"/>
    <w:rsid w:val="00AF6A98"/>
    <w:rsid w:val="00B22B1A"/>
    <w:rsid w:val="00B61DED"/>
    <w:rsid w:val="00B80228"/>
    <w:rsid w:val="00B978CA"/>
    <w:rsid w:val="00BA43C5"/>
    <w:rsid w:val="00BB0924"/>
    <w:rsid w:val="00BC524D"/>
    <w:rsid w:val="00BE1D87"/>
    <w:rsid w:val="00C2128E"/>
    <w:rsid w:val="00C26087"/>
    <w:rsid w:val="00C3782B"/>
    <w:rsid w:val="00C72414"/>
    <w:rsid w:val="00C74A0E"/>
    <w:rsid w:val="00C75687"/>
    <w:rsid w:val="00C8438B"/>
    <w:rsid w:val="00C94154"/>
    <w:rsid w:val="00CD3963"/>
    <w:rsid w:val="00D47847"/>
    <w:rsid w:val="00D6742B"/>
    <w:rsid w:val="00D6761E"/>
    <w:rsid w:val="00D86402"/>
    <w:rsid w:val="00DB01BF"/>
    <w:rsid w:val="00DC1BBE"/>
    <w:rsid w:val="00DC5235"/>
    <w:rsid w:val="00DF7D8D"/>
    <w:rsid w:val="00E30946"/>
    <w:rsid w:val="00E45716"/>
    <w:rsid w:val="00E5145E"/>
    <w:rsid w:val="00EA4633"/>
    <w:rsid w:val="00F42366"/>
    <w:rsid w:val="00F56E34"/>
    <w:rsid w:val="00F62980"/>
    <w:rsid w:val="00F72B4F"/>
    <w:rsid w:val="00F81B46"/>
    <w:rsid w:val="00FA1C2F"/>
    <w:rsid w:val="00FE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C53348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1"/>
    <w:next w:val="a1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1"/>
    <w:next w:val="a1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A8089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26027F"/>
    <w:pPr>
      <w:ind w:left="720"/>
      <w:contextualSpacing/>
    </w:pPr>
  </w:style>
  <w:style w:type="paragraph" w:styleId="a6">
    <w:name w:val="header"/>
    <w:basedOn w:val="a1"/>
    <w:link w:val="a7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uiPriority w:val="99"/>
    <w:rsid w:val="0026027F"/>
  </w:style>
  <w:style w:type="paragraph" w:styleId="a8">
    <w:name w:val="footer"/>
    <w:basedOn w:val="a1"/>
    <w:link w:val="a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rsid w:val="0026027F"/>
  </w:style>
  <w:style w:type="numbering" w:customStyle="1" w:styleId="11">
    <w:name w:val="Нет списка1"/>
    <w:next w:val="a4"/>
    <w:uiPriority w:val="99"/>
    <w:semiHidden/>
    <w:unhideWhenUsed/>
    <w:rsid w:val="0026027F"/>
  </w:style>
  <w:style w:type="paragraph" w:styleId="aa">
    <w:name w:val="Document Map"/>
    <w:basedOn w:val="a1"/>
    <w:link w:val="ab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b">
    <w:name w:val="Схема документа Знак"/>
    <w:basedOn w:val="a2"/>
    <w:link w:val="aa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c">
    <w:name w:val="Balloon Text"/>
    <w:basedOn w:val="a1"/>
    <w:link w:val="ad"/>
    <w:uiPriority w:val="99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uiPriority w:val="99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e">
    <w:name w:val="Hyperlink"/>
    <w:uiPriority w:val="99"/>
    <w:unhideWhenUsed/>
    <w:rsid w:val="0026027F"/>
    <w:rPr>
      <w:color w:val="0000FF"/>
      <w:u w:val="single"/>
    </w:rPr>
  </w:style>
  <w:style w:type="paragraph" w:customStyle="1" w:styleId="af">
    <w:basedOn w:val="a1"/>
    <w:next w:val="af0"/>
    <w:link w:val="af1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Название Знак"/>
    <w:link w:val="af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2">
    <w:name w:val="Body Text"/>
    <w:basedOn w:val="a1"/>
    <w:link w:val="af3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2"/>
    <w:link w:val="af2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4">
    <w:name w:val="annotation reference"/>
    <w:uiPriority w:val="99"/>
    <w:unhideWhenUsed/>
    <w:rsid w:val="0026027F"/>
    <w:rPr>
      <w:sz w:val="16"/>
      <w:szCs w:val="16"/>
    </w:rPr>
  </w:style>
  <w:style w:type="paragraph" w:styleId="af5">
    <w:name w:val="annotation text"/>
    <w:basedOn w:val="a1"/>
    <w:link w:val="af6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2"/>
    <w:link w:val="af5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unhideWhenUsed/>
    <w:rsid w:val="0026027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9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a">
    <w:name w:val="Body Text Indent"/>
    <w:basedOn w:val="a1"/>
    <w:link w:val="afb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b">
    <w:name w:val="Основной текст с отступом Знак"/>
    <w:basedOn w:val="a2"/>
    <w:link w:val="afa"/>
    <w:rsid w:val="0026027F"/>
    <w:rPr>
      <w:rFonts w:ascii="Calibri" w:eastAsia="Times New Roman" w:hAnsi="Calibri" w:cs="Times New Roman"/>
      <w:lang w:eastAsia="ru-RU"/>
    </w:rPr>
  </w:style>
  <w:style w:type="paragraph" w:styleId="af0">
    <w:name w:val="Title"/>
    <w:basedOn w:val="a1"/>
    <w:next w:val="a1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2"/>
    <w:link w:val="af0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4"/>
    <w:uiPriority w:val="99"/>
    <w:semiHidden/>
    <w:unhideWhenUsed/>
    <w:rsid w:val="00433BD0"/>
  </w:style>
  <w:style w:type="paragraph" w:customStyle="1" w:styleId="afc">
    <w:basedOn w:val="a1"/>
    <w:next w:val="af0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4"/>
    <w:uiPriority w:val="99"/>
    <w:semiHidden/>
    <w:unhideWhenUsed/>
    <w:rsid w:val="006A20F7"/>
  </w:style>
  <w:style w:type="paragraph" w:customStyle="1" w:styleId="afd">
    <w:basedOn w:val="a1"/>
    <w:next w:val="af0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2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2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1">
    <w:name w:val="Нет списка4"/>
    <w:next w:val="a4"/>
    <w:uiPriority w:val="99"/>
    <w:semiHidden/>
    <w:unhideWhenUsed/>
    <w:rsid w:val="0013770B"/>
  </w:style>
  <w:style w:type="table" w:styleId="afe">
    <w:name w:val="Table Grid"/>
    <w:basedOn w:val="a3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1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1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Plain Text"/>
    <w:basedOn w:val="a1"/>
    <w:link w:val="aff0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0">
    <w:name w:val="Текст Знак"/>
    <w:basedOn w:val="a2"/>
    <w:link w:val="aff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1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2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1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page number"/>
    <w:basedOn w:val="a2"/>
    <w:rsid w:val="0013770B"/>
  </w:style>
  <w:style w:type="paragraph" w:customStyle="1" w:styleId="consplustitle0">
    <w:name w:val="consplustitle"/>
    <w:basedOn w:val="a1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3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1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2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1"/>
    <w:link w:val="aff5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сноски Знак"/>
    <w:basedOn w:val="a2"/>
    <w:link w:val="aff4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6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6">
    <w:name w:val="List"/>
    <w:basedOn w:val="a1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7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7">
    <w:name w:val="List Continue"/>
    <w:basedOn w:val="a1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1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1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1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1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2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4"/>
    <w:uiPriority w:val="99"/>
    <w:semiHidden/>
    <w:unhideWhenUsed/>
    <w:rsid w:val="00AF6A98"/>
  </w:style>
  <w:style w:type="numbering" w:customStyle="1" w:styleId="6">
    <w:name w:val="Нет списка6"/>
    <w:next w:val="a4"/>
    <w:uiPriority w:val="99"/>
    <w:semiHidden/>
    <w:unhideWhenUsed/>
    <w:rsid w:val="00023085"/>
  </w:style>
  <w:style w:type="paragraph" w:styleId="36">
    <w:name w:val="List 3"/>
    <w:basedOn w:val="a1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1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4"/>
    <w:uiPriority w:val="99"/>
    <w:semiHidden/>
    <w:unhideWhenUsed/>
    <w:rsid w:val="009C78CC"/>
  </w:style>
  <w:style w:type="paragraph" w:customStyle="1" w:styleId="msonormal0">
    <w:name w:val="msonormal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Normal (Web)"/>
    <w:basedOn w:val="a1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footnote reference"/>
    <w:unhideWhenUsed/>
    <w:rsid w:val="00FE4991"/>
    <w:rPr>
      <w:vertAlign w:val="superscript"/>
    </w:rPr>
  </w:style>
  <w:style w:type="table" w:customStyle="1" w:styleId="TableNormal">
    <w:name w:val="Table Normal"/>
    <w:rsid w:val="003B3EF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0">
    <w:name w:val="С числами"/>
    <w:rsid w:val="003B3EF6"/>
    <w:pPr>
      <w:numPr>
        <w:numId w:val="1"/>
      </w:numPr>
    </w:pPr>
  </w:style>
  <w:style w:type="numbering" w:customStyle="1" w:styleId="a">
    <w:name w:val="Пункты"/>
    <w:rsid w:val="003B3EF6"/>
    <w:pPr>
      <w:numPr>
        <w:numId w:val="3"/>
      </w:numPr>
    </w:pPr>
  </w:style>
  <w:style w:type="character" w:customStyle="1" w:styleId="40">
    <w:name w:val="Заголовок 4 Знак"/>
    <w:basedOn w:val="a2"/>
    <w:link w:val="4"/>
    <w:uiPriority w:val="9"/>
    <w:semiHidden/>
    <w:rsid w:val="00A8089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customStyle="1" w:styleId="TableNormal1">
    <w:name w:val="Table Normal1"/>
    <w:rsid w:val="00AE2CE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6">
    <w:name w:val="С числами1"/>
    <w:rsid w:val="00AE2CE8"/>
  </w:style>
  <w:style w:type="table" w:customStyle="1" w:styleId="TableNormal2">
    <w:name w:val="Table Normal2"/>
    <w:rsid w:val="00AE2CE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a">
    <w:name w:val="С числами2"/>
    <w:rsid w:val="00AE2C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ocs.cntd.ru/document/45028406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D2E363-C631-4465-AA6D-C34963681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1152</Words>
  <Characters>6567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6</cp:revision>
  <cp:lastPrinted>2024-10-21T11:02:00Z</cp:lastPrinted>
  <dcterms:created xsi:type="dcterms:W3CDTF">2024-10-22T13:21:00Z</dcterms:created>
  <dcterms:modified xsi:type="dcterms:W3CDTF">2024-10-25T15:25:00Z</dcterms:modified>
</cp:coreProperties>
</file>